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D623D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D623DE">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7"/>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0160D8">
        <w:rPr>
          <w:rFonts w:ascii="Times New Roman" w:hAnsi="Times New Roman"/>
          <w:b/>
        </w:rPr>
        <w:t>01.08</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1CBE" w:rsidRDefault="001427E1" w:rsidP="00B9782F">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sidR="00111CBE">
        <w:rPr>
          <w:rFonts w:ascii="Times New Roman" w:hAnsi="Times New Roman" w:cs="Times New Roman"/>
          <w:sz w:val="16"/>
          <w:szCs w:val="16"/>
        </w:rPr>
        <w:t>ительно для издания официальных</w:t>
      </w:r>
    </w:p>
    <w:p w:rsidR="001427E1" w:rsidRPr="009513D6" w:rsidRDefault="001427E1" w:rsidP="00111CBE">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sidR="00111CBE">
        <w:rPr>
          <w:rFonts w:ascii="Times New Roman" w:hAnsi="Times New Roman" w:cs="Times New Roman"/>
          <w:sz w:val="16"/>
          <w:szCs w:val="16"/>
        </w:rPr>
        <w:t xml:space="preserve">                     муниципального образования Иштанское сельское поселение</w:t>
      </w:r>
    </w:p>
    <w:p w:rsidR="001427E1" w:rsidRPr="00584EAD" w:rsidRDefault="00B9782F" w:rsidP="00B9782F">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5B4B8A">
      <w:pPr>
        <w:pStyle w:val="a7"/>
        <w:rPr>
          <w:rFonts w:eastAsiaTheme="minorEastAsia"/>
          <w:b w:val="0"/>
          <w:sz w:val="16"/>
          <w:szCs w:val="16"/>
        </w:rPr>
      </w:pPr>
      <w:bookmarkStart w:id="0" w:name="_GoBack"/>
      <w:bookmarkEnd w:id="0"/>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Pr="000160D8" w:rsidRDefault="005B4B8A" w:rsidP="000160D8">
      <w:pPr>
        <w:pStyle w:val="a7"/>
        <w:rPr>
          <w:rFonts w:eastAsiaTheme="minorEastAsia"/>
          <w:b w:val="0"/>
          <w:szCs w:val="20"/>
        </w:rPr>
      </w:pPr>
    </w:p>
    <w:p w:rsidR="000160D8" w:rsidRPr="000160D8" w:rsidRDefault="000160D8" w:rsidP="000160D8">
      <w:pPr>
        <w:pStyle w:val="a7"/>
        <w:jc w:val="both"/>
        <w:rPr>
          <w:b w:val="0"/>
          <w:szCs w:val="20"/>
        </w:rPr>
      </w:pPr>
      <w:r w:rsidRPr="000160D8">
        <w:rPr>
          <w:b w:val="0"/>
          <w:szCs w:val="20"/>
        </w:rPr>
        <w:t xml:space="preserve">                                                                                РЕШЕНИЕ </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 xml:space="preserve">№  27                    </w:t>
      </w:r>
      <w:r>
        <w:rPr>
          <w:b w:val="0"/>
          <w:szCs w:val="20"/>
        </w:rPr>
        <w:t xml:space="preserve">                              </w:t>
      </w:r>
      <w:r w:rsidRPr="000160D8">
        <w:rPr>
          <w:b w:val="0"/>
          <w:szCs w:val="20"/>
        </w:rPr>
        <w:t xml:space="preserve">                                                                                                                           12.07.2023                                                                                                                                     </w:t>
      </w:r>
    </w:p>
    <w:p w:rsidR="000160D8" w:rsidRPr="000160D8" w:rsidRDefault="000160D8" w:rsidP="000160D8">
      <w:pPr>
        <w:pStyle w:val="a7"/>
        <w:jc w:val="right"/>
        <w:rPr>
          <w:b w:val="0"/>
          <w:szCs w:val="20"/>
        </w:rPr>
      </w:pPr>
      <w:r w:rsidRPr="000160D8">
        <w:rPr>
          <w:b w:val="0"/>
          <w:szCs w:val="20"/>
        </w:rPr>
        <w:t xml:space="preserve">11 - собрание  5-го созыва  </w:t>
      </w:r>
    </w:p>
    <w:p w:rsidR="000160D8" w:rsidRPr="000160D8" w:rsidRDefault="000160D8" w:rsidP="000160D8">
      <w:pPr>
        <w:pStyle w:val="a7"/>
        <w:jc w:val="both"/>
        <w:rPr>
          <w:b w:val="0"/>
          <w:szCs w:val="20"/>
        </w:rPr>
      </w:pPr>
      <w:r w:rsidRPr="000160D8">
        <w:rPr>
          <w:b w:val="0"/>
          <w:szCs w:val="20"/>
        </w:rPr>
        <w:t xml:space="preserve">                       </w:t>
      </w:r>
    </w:p>
    <w:p w:rsidR="000160D8" w:rsidRDefault="000160D8" w:rsidP="000160D8">
      <w:pPr>
        <w:pStyle w:val="a7"/>
        <w:jc w:val="center"/>
        <w:rPr>
          <w:b w:val="0"/>
          <w:szCs w:val="20"/>
        </w:rPr>
      </w:pPr>
      <w:r w:rsidRPr="000160D8">
        <w:rPr>
          <w:b w:val="0"/>
          <w:szCs w:val="20"/>
        </w:rPr>
        <w:t>О внесении дополнений и изменений в Устав муниципального образования Иштанское сел</w:t>
      </w:r>
      <w:r w:rsidRPr="000160D8">
        <w:rPr>
          <w:b w:val="0"/>
          <w:szCs w:val="20"/>
        </w:rPr>
        <w:t>ь</w:t>
      </w:r>
      <w:r w:rsidRPr="000160D8">
        <w:rPr>
          <w:b w:val="0"/>
          <w:szCs w:val="20"/>
        </w:rPr>
        <w:t>ское поселение</w:t>
      </w:r>
    </w:p>
    <w:p w:rsidR="000160D8" w:rsidRPr="000160D8" w:rsidRDefault="000160D8" w:rsidP="000160D8">
      <w:pPr>
        <w:pStyle w:val="a7"/>
        <w:jc w:val="center"/>
        <w:rPr>
          <w:b w:val="0"/>
          <w:szCs w:val="20"/>
        </w:rPr>
      </w:pPr>
    </w:p>
    <w:p w:rsidR="000160D8" w:rsidRPr="000160D8" w:rsidRDefault="000160D8" w:rsidP="000160D8">
      <w:pPr>
        <w:pStyle w:val="a7"/>
        <w:jc w:val="both"/>
        <w:rPr>
          <w:b w:val="0"/>
          <w:szCs w:val="20"/>
        </w:rPr>
      </w:pPr>
      <w:r w:rsidRPr="000160D8">
        <w:rPr>
          <w:b w:val="0"/>
          <w:szCs w:val="20"/>
        </w:rPr>
        <w:t>В целях приведения Устава муниципального образования Иштанское сельское поселение в с</w:t>
      </w:r>
      <w:r w:rsidRPr="000160D8">
        <w:rPr>
          <w:b w:val="0"/>
          <w:szCs w:val="20"/>
        </w:rPr>
        <w:t>о</w:t>
      </w:r>
      <w:r w:rsidRPr="000160D8">
        <w:rPr>
          <w:b w:val="0"/>
          <w:szCs w:val="20"/>
        </w:rPr>
        <w:t xml:space="preserve">ответствие с законодательством  </w:t>
      </w:r>
    </w:p>
    <w:p w:rsidR="000160D8" w:rsidRPr="000160D8" w:rsidRDefault="000160D8" w:rsidP="000160D8">
      <w:pPr>
        <w:pStyle w:val="a7"/>
        <w:jc w:val="both"/>
        <w:rPr>
          <w:b w:val="0"/>
          <w:szCs w:val="20"/>
        </w:rPr>
      </w:pPr>
      <w:r w:rsidRPr="000160D8">
        <w:rPr>
          <w:b w:val="0"/>
          <w:szCs w:val="20"/>
        </w:rPr>
        <w:t xml:space="preserve">СОВЕТ </w:t>
      </w:r>
      <w:r w:rsidRPr="000160D8">
        <w:rPr>
          <w:b w:val="0"/>
          <w:color w:val="000000"/>
          <w:szCs w:val="20"/>
        </w:rPr>
        <w:t>ИШТАНСКОГО</w:t>
      </w:r>
      <w:r w:rsidRPr="000160D8">
        <w:rPr>
          <w:b w:val="0"/>
          <w:szCs w:val="20"/>
        </w:rPr>
        <w:t xml:space="preserve"> СЕЛЬСКОГО ПОСЕЛЕНИЯ РЕШИЛ:</w:t>
      </w:r>
    </w:p>
    <w:p w:rsidR="000160D8" w:rsidRPr="000160D8" w:rsidRDefault="000160D8" w:rsidP="000160D8">
      <w:pPr>
        <w:pStyle w:val="a7"/>
        <w:jc w:val="both"/>
        <w:rPr>
          <w:b w:val="0"/>
          <w:color w:val="000000"/>
          <w:szCs w:val="20"/>
        </w:rPr>
      </w:pPr>
      <w:r w:rsidRPr="000160D8">
        <w:rPr>
          <w:b w:val="0"/>
          <w:color w:val="000000"/>
          <w:szCs w:val="20"/>
        </w:rPr>
        <w:t>1. В абзаце 2 части 5 статьи 12 слова «избирательной комиссией</w:t>
      </w:r>
      <w:r w:rsidRPr="000160D8">
        <w:rPr>
          <w:b w:val="0"/>
          <w:color w:val="000000"/>
          <w:szCs w:val="20"/>
        </w:rPr>
        <w:br/>
        <w:t>Иштанского сельского поселения» заменить словами «избирательной комиссией,</w:t>
      </w:r>
      <w:r w:rsidRPr="000160D8">
        <w:rPr>
          <w:b w:val="0"/>
          <w:color w:val="000000"/>
          <w:szCs w:val="20"/>
        </w:rPr>
        <w:br/>
        <w:t>организующей подготовку и проведение выборов в органы местного</w:t>
      </w:r>
      <w:r w:rsidRPr="000160D8">
        <w:rPr>
          <w:b w:val="0"/>
          <w:color w:val="000000"/>
          <w:szCs w:val="20"/>
        </w:rPr>
        <w:br/>
        <w:t>самоуправления, местного референдума»;</w:t>
      </w:r>
    </w:p>
    <w:p w:rsidR="000160D8" w:rsidRPr="000160D8" w:rsidRDefault="000160D8" w:rsidP="000160D8">
      <w:pPr>
        <w:pStyle w:val="a7"/>
        <w:jc w:val="both"/>
        <w:rPr>
          <w:b w:val="0"/>
          <w:color w:val="000000"/>
          <w:szCs w:val="20"/>
        </w:rPr>
      </w:pPr>
      <w:r w:rsidRPr="000160D8">
        <w:rPr>
          <w:b w:val="0"/>
          <w:color w:val="000000"/>
          <w:szCs w:val="20"/>
        </w:rPr>
        <w:t>2. В статье 23 Устава:</w:t>
      </w:r>
      <w:r w:rsidRPr="000160D8">
        <w:rPr>
          <w:b w:val="0"/>
          <w:color w:val="000000"/>
          <w:szCs w:val="20"/>
        </w:rPr>
        <w:br/>
      </w:r>
      <w:r w:rsidRPr="000160D8">
        <w:rPr>
          <w:b w:val="0"/>
          <w:szCs w:val="20"/>
        </w:rPr>
        <w:t>а) в подпунктах а), б) пункта 2 части 6 слова «, аппарате избирательной комиссии муниципального о</w:t>
      </w:r>
      <w:r w:rsidRPr="000160D8">
        <w:rPr>
          <w:b w:val="0"/>
          <w:szCs w:val="20"/>
        </w:rPr>
        <w:t>б</w:t>
      </w:r>
      <w:r w:rsidRPr="000160D8">
        <w:rPr>
          <w:b w:val="0"/>
          <w:szCs w:val="20"/>
        </w:rPr>
        <w:t>разования» исключить;</w:t>
      </w:r>
      <w:r w:rsidRPr="000160D8">
        <w:rPr>
          <w:b w:val="0"/>
          <w:szCs w:val="20"/>
        </w:rPr>
        <w:br/>
        <w:t>б) в подпункте б) пункта 2 части 6 и части 8.2 слова «(руководителя высшего исполнительного органа государственной власти субъекта Российской Федерации)» исключить;</w:t>
      </w:r>
    </w:p>
    <w:p w:rsidR="000160D8" w:rsidRPr="000160D8" w:rsidRDefault="000160D8" w:rsidP="000160D8">
      <w:pPr>
        <w:pStyle w:val="a7"/>
        <w:jc w:val="both"/>
        <w:rPr>
          <w:b w:val="0"/>
          <w:color w:val="000000"/>
          <w:szCs w:val="20"/>
        </w:rPr>
      </w:pPr>
      <w:r w:rsidRPr="000160D8">
        <w:rPr>
          <w:b w:val="0"/>
          <w:color w:val="000000"/>
          <w:szCs w:val="20"/>
        </w:rPr>
        <w:t>3. Статью 25 Устава признать утратившей силу;</w:t>
      </w:r>
    </w:p>
    <w:p w:rsidR="000160D8" w:rsidRPr="000160D8" w:rsidRDefault="000160D8" w:rsidP="000160D8">
      <w:pPr>
        <w:pStyle w:val="a7"/>
        <w:jc w:val="both"/>
        <w:rPr>
          <w:b w:val="0"/>
          <w:color w:val="000000"/>
          <w:szCs w:val="20"/>
        </w:rPr>
      </w:pPr>
      <w:r w:rsidRPr="000160D8">
        <w:rPr>
          <w:b w:val="0"/>
          <w:color w:val="000000"/>
          <w:szCs w:val="20"/>
        </w:rPr>
        <w:t>4. В частях 2.1, 2.2 статьи 49 Устава слова законодательный (представительный) орган госуда</w:t>
      </w:r>
      <w:r w:rsidRPr="000160D8">
        <w:rPr>
          <w:b w:val="0"/>
          <w:color w:val="000000"/>
          <w:szCs w:val="20"/>
        </w:rPr>
        <w:t>р</w:t>
      </w:r>
      <w:r w:rsidRPr="000160D8">
        <w:rPr>
          <w:b w:val="0"/>
          <w:color w:val="000000"/>
          <w:szCs w:val="20"/>
        </w:rPr>
        <w:t>ственной власти субъекта Российской заменить на словами «законодательный орган Томской обла</w:t>
      </w:r>
      <w:r w:rsidRPr="000160D8">
        <w:rPr>
          <w:b w:val="0"/>
          <w:color w:val="000000"/>
          <w:szCs w:val="20"/>
        </w:rPr>
        <w:t>с</w:t>
      </w:r>
      <w:r w:rsidRPr="000160D8">
        <w:rPr>
          <w:b w:val="0"/>
          <w:color w:val="000000"/>
          <w:szCs w:val="20"/>
        </w:rPr>
        <w:t>ти»</w:t>
      </w:r>
    </w:p>
    <w:p w:rsidR="000160D8" w:rsidRPr="000160D8" w:rsidRDefault="000160D8" w:rsidP="000160D8">
      <w:pPr>
        <w:pStyle w:val="a7"/>
        <w:jc w:val="both"/>
        <w:rPr>
          <w:b w:val="0"/>
          <w:szCs w:val="20"/>
        </w:rPr>
      </w:pPr>
      <w:r w:rsidRPr="000160D8">
        <w:rPr>
          <w:b w:val="0"/>
          <w:color w:val="000000"/>
          <w:szCs w:val="20"/>
        </w:rPr>
        <w:t xml:space="preserve">5. </w:t>
      </w:r>
      <w:r w:rsidRPr="000160D8">
        <w:rPr>
          <w:b w:val="0"/>
          <w:szCs w:val="20"/>
        </w:rPr>
        <w:t>Направить настоящее решение на государственную регистрацию в порядке, предусмотренном Федеральным законом от 21 июля 2005 года № 97-ФЗ «О государственной рег</w:t>
      </w:r>
      <w:r w:rsidRPr="000160D8">
        <w:rPr>
          <w:b w:val="0"/>
          <w:szCs w:val="20"/>
        </w:rPr>
        <w:t>и</w:t>
      </w:r>
      <w:r w:rsidRPr="000160D8">
        <w:rPr>
          <w:b w:val="0"/>
          <w:szCs w:val="20"/>
        </w:rPr>
        <w:t>страции уставов муниципальных образований».</w:t>
      </w:r>
    </w:p>
    <w:p w:rsidR="000160D8" w:rsidRPr="000160D8" w:rsidRDefault="000160D8" w:rsidP="000160D8">
      <w:pPr>
        <w:pStyle w:val="a7"/>
        <w:jc w:val="both"/>
        <w:rPr>
          <w:b w:val="0"/>
          <w:color w:val="000000"/>
          <w:szCs w:val="20"/>
        </w:rPr>
      </w:pPr>
      <w:r w:rsidRPr="000160D8">
        <w:rPr>
          <w:b w:val="0"/>
          <w:color w:val="000000"/>
          <w:szCs w:val="20"/>
        </w:rPr>
        <w:t xml:space="preserve">6. </w:t>
      </w:r>
      <w:r w:rsidRPr="000160D8">
        <w:rPr>
          <w:b w:val="0"/>
          <w:szCs w:val="20"/>
        </w:rPr>
        <w:t>Поручить Администрации Иштанского сельского поселения обеспечить опубликов</w:t>
      </w:r>
      <w:r w:rsidRPr="000160D8">
        <w:rPr>
          <w:b w:val="0"/>
          <w:szCs w:val="20"/>
        </w:rPr>
        <w:t>а</w:t>
      </w:r>
      <w:r w:rsidRPr="000160D8">
        <w:rPr>
          <w:b w:val="0"/>
          <w:szCs w:val="20"/>
        </w:rPr>
        <w:t>ние (обнародование) настоящего решения после его государственной регистрации.</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 xml:space="preserve">Председатель  Совета </w:t>
      </w:r>
    </w:p>
    <w:p w:rsidR="000160D8" w:rsidRPr="000160D8" w:rsidRDefault="000160D8" w:rsidP="000160D8">
      <w:pPr>
        <w:pStyle w:val="a7"/>
        <w:jc w:val="both"/>
        <w:rPr>
          <w:b w:val="0"/>
          <w:szCs w:val="20"/>
        </w:rPr>
      </w:pPr>
      <w:r w:rsidRPr="000160D8">
        <w:rPr>
          <w:b w:val="0"/>
          <w:szCs w:val="20"/>
        </w:rPr>
        <w:t>Иштанского  сельского поселения</w:t>
      </w:r>
      <w:r w:rsidRPr="000160D8">
        <w:rPr>
          <w:b w:val="0"/>
          <w:szCs w:val="20"/>
        </w:rPr>
        <w:tab/>
        <w:t xml:space="preserve">                             </w:t>
      </w:r>
      <w:r w:rsidRPr="000160D8">
        <w:rPr>
          <w:b w:val="0"/>
          <w:szCs w:val="20"/>
        </w:rPr>
        <w:tab/>
        <w:t xml:space="preserve">         Г.Н. Изотова</w:t>
      </w:r>
    </w:p>
    <w:p w:rsidR="000160D8" w:rsidRDefault="000160D8" w:rsidP="000160D8">
      <w:pPr>
        <w:pStyle w:val="a7"/>
        <w:jc w:val="both"/>
        <w:rPr>
          <w:b w:val="0"/>
          <w:szCs w:val="20"/>
        </w:rPr>
      </w:pPr>
      <w:r w:rsidRPr="000160D8">
        <w:rPr>
          <w:b w:val="0"/>
          <w:szCs w:val="20"/>
        </w:rPr>
        <w:t xml:space="preserve">   </w:t>
      </w:r>
    </w:p>
    <w:p w:rsidR="000160D8" w:rsidRPr="000160D8" w:rsidRDefault="000160D8" w:rsidP="000160D8">
      <w:pPr>
        <w:pStyle w:val="a7"/>
        <w:jc w:val="both"/>
        <w:rPr>
          <w:b w:val="0"/>
          <w:szCs w:val="20"/>
        </w:rPr>
      </w:pPr>
      <w:r w:rsidRPr="000160D8">
        <w:rPr>
          <w:b w:val="0"/>
          <w:szCs w:val="20"/>
        </w:rPr>
        <w:t>Врио Главы Иштанского сельского поселения</w:t>
      </w:r>
      <w:r w:rsidRPr="000160D8">
        <w:rPr>
          <w:b w:val="0"/>
          <w:szCs w:val="20"/>
        </w:rPr>
        <w:tab/>
        <w:t xml:space="preserve">                             </w:t>
      </w:r>
      <w:r w:rsidRPr="000160D8">
        <w:rPr>
          <w:b w:val="0"/>
          <w:szCs w:val="20"/>
        </w:rPr>
        <w:tab/>
        <w:t>В.О. Королёва</w:t>
      </w:r>
    </w:p>
    <w:p w:rsidR="000160D8" w:rsidRPr="000160D8" w:rsidRDefault="000160D8" w:rsidP="000160D8">
      <w:pPr>
        <w:pStyle w:val="a7"/>
        <w:jc w:val="both"/>
        <w:rPr>
          <w:b w:val="0"/>
          <w:szCs w:val="20"/>
        </w:rPr>
      </w:pPr>
      <w:r w:rsidRPr="000160D8">
        <w:rPr>
          <w:b w:val="0"/>
          <w:szCs w:val="20"/>
        </w:rPr>
        <w:t>(Главы Администрации)</w:t>
      </w: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Default="000160D8" w:rsidP="000160D8">
      <w:pPr>
        <w:pStyle w:val="a7"/>
        <w:jc w:val="both"/>
        <w:rPr>
          <w:b w:val="0"/>
          <w:iCs/>
          <w:color w:val="FF0000"/>
          <w:szCs w:val="20"/>
        </w:rPr>
      </w:pPr>
    </w:p>
    <w:p w:rsidR="000160D8" w:rsidRPr="000160D8" w:rsidRDefault="000160D8" w:rsidP="000160D8">
      <w:pPr>
        <w:pStyle w:val="a7"/>
        <w:jc w:val="both"/>
        <w:rPr>
          <w:b w:val="0"/>
          <w:iCs/>
          <w:color w:val="FF0000"/>
          <w:szCs w:val="20"/>
        </w:rPr>
      </w:pPr>
    </w:p>
    <w:p w:rsidR="000160D8" w:rsidRDefault="000160D8" w:rsidP="000160D8">
      <w:pPr>
        <w:pStyle w:val="a7"/>
        <w:jc w:val="both"/>
        <w:rPr>
          <w:b w:val="0"/>
          <w:szCs w:val="20"/>
        </w:rPr>
      </w:pPr>
    </w:p>
    <w:p w:rsidR="000160D8" w:rsidRPr="000160D8" w:rsidRDefault="000160D8" w:rsidP="000160D8">
      <w:pPr>
        <w:pStyle w:val="a7"/>
        <w:jc w:val="center"/>
        <w:rPr>
          <w:b w:val="0"/>
          <w:szCs w:val="20"/>
        </w:rPr>
      </w:pPr>
      <w:r w:rsidRPr="000160D8">
        <w:rPr>
          <w:b w:val="0"/>
          <w:szCs w:val="20"/>
        </w:rPr>
        <w:t>РЕШЕНИЕ</w:t>
      </w:r>
    </w:p>
    <w:p w:rsidR="000160D8" w:rsidRPr="000160D8" w:rsidRDefault="000160D8" w:rsidP="000160D8">
      <w:pPr>
        <w:pStyle w:val="a7"/>
        <w:jc w:val="both"/>
        <w:rPr>
          <w:b w:val="0"/>
          <w:szCs w:val="20"/>
          <w:lang/>
        </w:rPr>
      </w:pPr>
      <w:r w:rsidRPr="000160D8">
        <w:rPr>
          <w:b w:val="0"/>
          <w:szCs w:val="20"/>
          <w:lang/>
        </w:rPr>
        <w:t>№</w:t>
      </w:r>
      <w:r w:rsidRPr="000160D8">
        <w:rPr>
          <w:b w:val="0"/>
          <w:szCs w:val="20"/>
          <w:lang/>
        </w:rPr>
        <w:t>28</w:t>
      </w:r>
      <w:r>
        <w:rPr>
          <w:b w:val="0"/>
          <w:szCs w:val="20"/>
          <w:lang/>
        </w:rPr>
        <w:t xml:space="preserve">                                                                                                                                                                        </w:t>
      </w:r>
      <w:r w:rsidRPr="000160D8">
        <w:rPr>
          <w:b w:val="0"/>
          <w:szCs w:val="20"/>
          <w:lang/>
        </w:rPr>
        <w:t xml:space="preserve">от </w:t>
      </w:r>
      <w:r w:rsidRPr="000160D8">
        <w:rPr>
          <w:b w:val="0"/>
          <w:szCs w:val="20"/>
          <w:lang/>
        </w:rPr>
        <w:t>12</w:t>
      </w:r>
      <w:r w:rsidRPr="000160D8">
        <w:rPr>
          <w:b w:val="0"/>
          <w:szCs w:val="20"/>
          <w:lang/>
        </w:rPr>
        <w:t>.</w:t>
      </w:r>
      <w:r w:rsidRPr="000160D8">
        <w:rPr>
          <w:b w:val="0"/>
          <w:szCs w:val="20"/>
          <w:lang/>
        </w:rPr>
        <w:t>07</w:t>
      </w:r>
      <w:r w:rsidRPr="000160D8">
        <w:rPr>
          <w:b w:val="0"/>
          <w:szCs w:val="20"/>
          <w:lang/>
        </w:rPr>
        <w:t>.202</w:t>
      </w:r>
      <w:r w:rsidRPr="000160D8">
        <w:rPr>
          <w:b w:val="0"/>
          <w:szCs w:val="20"/>
          <w:lang/>
        </w:rPr>
        <w:t>2</w:t>
      </w:r>
      <w:r w:rsidRPr="000160D8">
        <w:rPr>
          <w:b w:val="0"/>
          <w:szCs w:val="20"/>
          <w:lang/>
        </w:rPr>
        <w:t>г</w:t>
      </w:r>
    </w:p>
    <w:p w:rsidR="000160D8" w:rsidRDefault="000160D8" w:rsidP="000160D8">
      <w:pPr>
        <w:pStyle w:val="a7"/>
        <w:jc w:val="both"/>
        <w:rPr>
          <w:b w:val="0"/>
          <w:szCs w:val="20"/>
        </w:rPr>
      </w:pPr>
      <w:r>
        <w:rPr>
          <w:b w:val="0"/>
          <w:szCs w:val="20"/>
        </w:rPr>
        <w:t xml:space="preserve">                                                                                                                                                           </w:t>
      </w:r>
      <w:r w:rsidRPr="000160D8">
        <w:rPr>
          <w:b w:val="0"/>
          <w:szCs w:val="20"/>
        </w:rPr>
        <w:t xml:space="preserve">11  - собрание  5-го созыва </w:t>
      </w:r>
    </w:p>
    <w:p w:rsidR="000160D8" w:rsidRPr="000160D8" w:rsidRDefault="000160D8" w:rsidP="000160D8">
      <w:pPr>
        <w:pStyle w:val="a7"/>
        <w:jc w:val="center"/>
        <w:rPr>
          <w:b w:val="0"/>
          <w:szCs w:val="20"/>
        </w:rPr>
      </w:pPr>
      <w:r w:rsidRPr="000160D8">
        <w:rPr>
          <w:b w:val="0"/>
          <w:szCs w:val="20"/>
        </w:rPr>
        <w:t>с. Иштан</w:t>
      </w:r>
    </w:p>
    <w:p w:rsidR="000160D8" w:rsidRPr="000160D8" w:rsidRDefault="000160D8" w:rsidP="000160D8">
      <w:pPr>
        <w:pStyle w:val="a7"/>
        <w:jc w:val="both"/>
        <w:rPr>
          <w:b w:val="0"/>
          <w:szCs w:val="20"/>
        </w:rPr>
      </w:pPr>
    </w:p>
    <w:p w:rsidR="000160D8" w:rsidRPr="000160D8" w:rsidRDefault="000160D8" w:rsidP="000160D8">
      <w:pPr>
        <w:pStyle w:val="a7"/>
        <w:jc w:val="center"/>
        <w:rPr>
          <w:b w:val="0"/>
          <w:szCs w:val="20"/>
        </w:rPr>
      </w:pPr>
      <w:r w:rsidRPr="000160D8">
        <w:rPr>
          <w:b w:val="0"/>
          <w:szCs w:val="20"/>
        </w:rPr>
        <w:t>О внесении изменений в бюджет, принятый решением Совета Иштанского сельского поселения №12 от 27.12.2022г. «Об утверждении бюджетам муниципального образования Иштанское сельское поселение на 2023 и на плановый период 2024 и 2025 годов»</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2023 и на плановый период 2024 и 2025 годов.</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СОВЕТ ИШТАНСКОГО СЕЛЬСКОГО ПОСЕЛЕНИЯ РЕШИЛ:</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 xml:space="preserve">  1.Внести в Решение Совета Иштанского сельского поселения  от 27.12.2022г. №12 «Об утверждении бюджета муниципального образования Иштанское сельское поселение на 2023 и на плановый период 2024 и 2025 годов», следующие изменения:</w:t>
      </w:r>
    </w:p>
    <w:p w:rsidR="000160D8" w:rsidRPr="000160D8" w:rsidRDefault="000160D8" w:rsidP="000160D8">
      <w:pPr>
        <w:pStyle w:val="a7"/>
        <w:jc w:val="both"/>
        <w:rPr>
          <w:b w:val="0"/>
          <w:szCs w:val="20"/>
        </w:rPr>
      </w:pPr>
      <w:r w:rsidRPr="000160D8">
        <w:rPr>
          <w:b w:val="0"/>
          <w:szCs w:val="20"/>
        </w:rPr>
        <w:t xml:space="preserve">  1) Пункт 1 статьи 1 изложить в следующей редакции;</w:t>
      </w:r>
    </w:p>
    <w:p w:rsidR="000160D8" w:rsidRPr="000160D8" w:rsidRDefault="000160D8" w:rsidP="000160D8">
      <w:pPr>
        <w:pStyle w:val="a7"/>
        <w:jc w:val="both"/>
        <w:rPr>
          <w:b w:val="0"/>
          <w:szCs w:val="20"/>
        </w:rPr>
      </w:pPr>
      <w:r w:rsidRPr="000160D8">
        <w:rPr>
          <w:b w:val="0"/>
          <w:szCs w:val="20"/>
        </w:rPr>
        <w:t xml:space="preserve">  1.Утвердить основные характеристики бюджета муниципального образования Иштанское сельское поселение на 2023год;</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lang/>
        </w:rPr>
      </w:pPr>
      <w:r w:rsidRPr="000160D8">
        <w:rPr>
          <w:b w:val="0"/>
          <w:szCs w:val="20"/>
          <w:lang/>
        </w:rPr>
        <w:t>1</w:t>
      </w:r>
      <w:r w:rsidRPr="000160D8">
        <w:rPr>
          <w:b w:val="0"/>
          <w:szCs w:val="20"/>
          <w:lang/>
        </w:rPr>
        <w:t xml:space="preserve">)общий объем доходов бюджета муниципального образования Иштанское сельское поселение  в сумме </w:t>
      </w:r>
      <w:r w:rsidRPr="000160D8">
        <w:rPr>
          <w:b w:val="0"/>
          <w:szCs w:val="20"/>
          <w:lang/>
        </w:rPr>
        <w:t>9207,9</w:t>
      </w:r>
      <w:r w:rsidRPr="000160D8">
        <w:rPr>
          <w:b w:val="0"/>
          <w:szCs w:val="20"/>
          <w:lang/>
        </w:rPr>
        <w:t xml:space="preserve"> тыс. рублей, в том числе налоговые и неналоговые  доходы в сумме 1</w:t>
      </w:r>
      <w:r w:rsidRPr="000160D8">
        <w:rPr>
          <w:b w:val="0"/>
          <w:szCs w:val="20"/>
          <w:lang/>
        </w:rPr>
        <w:t>697,0</w:t>
      </w:r>
      <w:r w:rsidRPr="000160D8">
        <w:rPr>
          <w:b w:val="0"/>
          <w:szCs w:val="20"/>
          <w:lang/>
        </w:rPr>
        <w:t xml:space="preserve"> тыс. руб., безвозмездныепоступления в сумме </w:t>
      </w:r>
      <w:r w:rsidRPr="000160D8">
        <w:rPr>
          <w:b w:val="0"/>
          <w:szCs w:val="20"/>
          <w:lang/>
        </w:rPr>
        <w:t>7510,9</w:t>
      </w:r>
      <w:r w:rsidRPr="000160D8">
        <w:rPr>
          <w:b w:val="0"/>
          <w:szCs w:val="20"/>
          <w:lang/>
        </w:rPr>
        <w:t xml:space="preserve">тыс.руб. </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2) общий объем расходов бюджета муниципального образования Иштанское сельское поселение в сумме 9569,9тыс. рублей;</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3) дефицит бюджета муниципального образования Иштанское сельское поселение в сумме 361,8 тыс. рулей.</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Приложения 3; 4; 5; 6; 7; 8;  изложить в новой редакции: согласно приложениям к настоящему Решению.</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hyperlink r:id="rId8" w:history="1">
        <w:r w:rsidRPr="000160D8">
          <w:rPr>
            <w:rStyle w:val="a9"/>
            <w:b w:val="0"/>
            <w:szCs w:val="20"/>
            <w:lang w:val="en-US"/>
          </w:rPr>
          <w:t>http</w:t>
        </w:r>
        <w:r w:rsidRPr="000160D8">
          <w:rPr>
            <w:rStyle w:val="a9"/>
            <w:b w:val="0"/>
            <w:szCs w:val="20"/>
          </w:rPr>
          <w:t>://</w:t>
        </w:r>
        <w:r w:rsidRPr="000160D8">
          <w:rPr>
            <w:rStyle w:val="a9"/>
            <w:b w:val="0"/>
            <w:szCs w:val="20"/>
            <w:lang w:val="en-US"/>
          </w:rPr>
          <w:t>ishtanskoe</w:t>
        </w:r>
        <w:r w:rsidRPr="000160D8">
          <w:rPr>
            <w:rStyle w:val="a9"/>
            <w:b w:val="0"/>
            <w:szCs w:val="20"/>
          </w:rPr>
          <w:t>.</w:t>
        </w:r>
        <w:r w:rsidRPr="000160D8">
          <w:rPr>
            <w:rStyle w:val="a9"/>
            <w:b w:val="0"/>
            <w:szCs w:val="20"/>
            <w:lang w:val="en-US"/>
          </w:rPr>
          <w:t>ru</w:t>
        </w:r>
      </w:hyperlink>
      <w:r w:rsidRPr="000160D8">
        <w:rPr>
          <w:b w:val="0"/>
          <w:szCs w:val="20"/>
        </w:rPr>
        <w:t>в информационном-телекоммуникационной сети Интернет.</w:t>
      </w:r>
    </w:p>
    <w:p w:rsidR="000160D8" w:rsidRPr="000160D8" w:rsidRDefault="000160D8" w:rsidP="000160D8">
      <w:pPr>
        <w:pStyle w:val="a7"/>
        <w:jc w:val="both"/>
        <w:rPr>
          <w:b w:val="0"/>
          <w:szCs w:val="20"/>
        </w:rPr>
      </w:pPr>
      <w:r w:rsidRPr="000160D8">
        <w:rPr>
          <w:b w:val="0"/>
          <w:szCs w:val="20"/>
        </w:rPr>
        <w:t xml:space="preserve">  2.Контроль за исполнением настоящего Решения возложить на социально-экономический комитет.</w:t>
      </w:r>
    </w:p>
    <w:p w:rsidR="000160D8" w:rsidRPr="000160D8" w:rsidRDefault="000160D8" w:rsidP="000160D8">
      <w:pPr>
        <w:pStyle w:val="a7"/>
        <w:jc w:val="both"/>
        <w:rPr>
          <w:b w:val="0"/>
          <w:szCs w:val="20"/>
        </w:rPr>
      </w:pPr>
      <w:r w:rsidRPr="000160D8">
        <w:rPr>
          <w:b w:val="0"/>
          <w:szCs w:val="20"/>
        </w:rPr>
        <w:t xml:space="preserve">  3. Настоящее Решение вступает в силу со дня официального опубликования.</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Председатель Совета Иштанского</w:t>
      </w:r>
    </w:p>
    <w:p w:rsidR="000160D8" w:rsidRPr="000160D8" w:rsidRDefault="000160D8" w:rsidP="000160D8">
      <w:pPr>
        <w:pStyle w:val="a7"/>
        <w:jc w:val="both"/>
        <w:rPr>
          <w:b w:val="0"/>
          <w:szCs w:val="20"/>
        </w:rPr>
      </w:pPr>
      <w:r w:rsidRPr="000160D8">
        <w:rPr>
          <w:b w:val="0"/>
          <w:szCs w:val="20"/>
        </w:rPr>
        <w:t xml:space="preserve"> Сельского поселения                                                                                            Г.Н.Изотова</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Врио</w:t>
      </w:r>
      <w:r>
        <w:rPr>
          <w:b w:val="0"/>
          <w:szCs w:val="20"/>
        </w:rPr>
        <w:t xml:space="preserve"> </w:t>
      </w:r>
      <w:r w:rsidRPr="000160D8">
        <w:rPr>
          <w:b w:val="0"/>
          <w:szCs w:val="20"/>
        </w:rPr>
        <w:t>Главы</w:t>
      </w:r>
      <w:r>
        <w:rPr>
          <w:b w:val="0"/>
          <w:szCs w:val="20"/>
        </w:rPr>
        <w:t xml:space="preserve"> </w:t>
      </w:r>
      <w:r w:rsidRPr="000160D8">
        <w:rPr>
          <w:b w:val="0"/>
          <w:szCs w:val="20"/>
        </w:rPr>
        <w:t>Иштанского сельского поселения</w:t>
      </w:r>
    </w:p>
    <w:p w:rsidR="000160D8" w:rsidRPr="000160D8" w:rsidRDefault="000160D8" w:rsidP="000160D8">
      <w:pPr>
        <w:pStyle w:val="a7"/>
        <w:jc w:val="both"/>
        <w:rPr>
          <w:b w:val="0"/>
          <w:szCs w:val="20"/>
        </w:rPr>
      </w:pPr>
      <w:r w:rsidRPr="000160D8">
        <w:rPr>
          <w:b w:val="0"/>
          <w:szCs w:val="20"/>
        </w:rPr>
        <w:t>(Глава Администрации)                                                                                     В.О.Королева</w:t>
      </w:r>
    </w:p>
    <w:p w:rsidR="000160D8" w:rsidRP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Default="000160D8" w:rsidP="000160D8">
      <w:pPr>
        <w:pStyle w:val="a7"/>
        <w:jc w:val="both"/>
        <w:rPr>
          <w:b w:val="0"/>
          <w:szCs w:val="20"/>
        </w:rPr>
      </w:pPr>
    </w:p>
    <w:p w:rsidR="000160D8" w:rsidRPr="000160D8" w:rsidRDefault="000160D8" w:rsidP="00474EB4">
      <w:pPr>
        <w:pStyle w:val="a7"/>
        <w:jc w:val="center"/>
        <w:rPr>
          <w:b w:val="0"/>
          <w:szCs w:val="20"/>
        </w:rPr>
      </w:pPr>
      <w:r w:rsidRPr="000160D8">
        <w:rPr>
          <w:b w:val="0"/>
          <w:szCs w:val="20"/>
        </w:rPr>
        <w:t>РЕШЕНИЕ</w:t>
      </w:r>
    </w:p>
    <w:p w:rsidR="000160D8" w:rsidRPr="000160D8" w:rsidRDefault="000160D8" w:rsidP="000160D8">
      <w:pPr>
        <w:pStyle w:val="a7"/>
        <w:jc w:val="both"/>
        <w:rPr>
          <w:b w:val="0"/>
          <w:szCs w:val="20"/>
        </w:rPr>
      </w:pPr>
      <w:r w:rsidRPr="000160D8">
        <w:rPr>
          <w:b w:val="0"/>
          <w:szCs w:val="20"/>
        </w:rPr>
        <w:t>№ 29</w:t>
      </w:r>
      <w:r>
        <w:rPr>
          <w:b w:val="0"/>
          <w:szCs w:val="20"/>
        </w:rPr>
        <w:t xml:space="preserve">                                                                                                                                                                 </w:t>
      </w:r>
      <w:r w:rsidRPr="000160D8">
        <w:rPr>
          <w:b w:val="0"/>
          <w:szCs w:val="20"/>
        </w:rPr>
        <w:tab/>
        <w:t>26.07.2023</w:t>
      </w:r>
    </w:p>
    <w:p w:rsidR="000160D8" w:rsidRPr="000160D8" w:rsidRDefault="000160D8" w:rsidP="00474EB4">
      <w:pPr>
        <w:pStyle w:val="a7"/>
        <w:jc w:val="right"/>
        <w:rPr>
          <w:rFonts w:eastAsia="Calibri"/>
          <w:b w:val="0"/>
          <w:szCs w:val="20"/>
        </w:rPr>
      </w:pPr>
      <w:r w:rsidRPr="000160D8">
        <w:rPr>
          <w:rFonts w:eastAsia="Calibri"/>
          <w:b w:val="0"/>
          <w:szCs w:val="20"/>
        </w:rPr>
        <w:t>12-е собрание</w:t>
      </w:r>
    </w:p>
    <w:p w:rsidR="000160D8" w:rsidRPr="000160D8" w:rsidRDefault="000160D8" w:rsidP="00474EB4">
      <w:pPr>
        <w:pStyle w:val="a7"/>
        <w:jc w:val="right"/>
        <w:rPr>
          <w:rFonts w:eastAsia="Calibri"/>
          <w:b w:val="0"/>
          <w:szCs w:val="20"/>
        </w:rPr>
      </w:pPr>
      <w:r w:rsidRPr="000160D8">
        <w:rPr>
          <w:rFonts w:eastAsia="Calibri"/>
          <w:b w:val="0"/>
          <w:szCs w:val="20"/>
        </w:rPr>
        <w:t>V созыва</w:t>
      </w:r>
    </w:p>
    <w:p w:rsidR="000160D8" w:rsidRPr="000160D8" w:rsidRDefault="000160D8" w:rsidP="000160D8">
      <w:pPr>
        <w:pStyle w:val="a7"/>
        <w:jc w:val="both"/>
        <w:rPr>
          <w:b w:val="0"/>
          <w:szCs w:val="20"/>
        </w:rPr>
      </w:pPr>
    </w:p>
    <w:p w:rsidR="000160D8" w:rsidRPr="000160D8" w:rsidRDefault="000160D8" w:rsidP="00474EB4">
      <w:pPr>
        <w:pStyle w:val="a7"/>
        <w:jc w:val="center"/>
        <w:rPr>
          <w:b w:val="0"/>
          <w:color w:val="000000" w:themeColor="text1"/>
          <w:szCs w:val="20"/>
        </w:rPr>
      </w:pPr>
      <w:r w:rsidRPr="000160D8">
        <w:rPr>
          <w:b w:val="0"/>
          <w:szCs w:val="20"/>
        </w:rPr>
        <w:t xml:space="preserve">Об избрании Главы муниципального образования </w:t>
      </w:r>
      <w:r w:rsidRPr="000160D8">
        <w:rPr>
          <w:b w:val="0"/>
          <w:color w:val="000000" w:themeColor="text1"/>
          <w:szCs w:val="20"/>
        </w:rPr>
        <w:t>Иштанское сельское поселение Кривошеинского района Томской области</w:t>
      </w:r>
    </w:p>
    <w:p w:rsidR="000160D8" w:rsidRPr="000160D8" w:rsidRDefault="000160D8" w:rsidP="000160D8">
      <w:pPr>
        <w:pStyle w:val="a7"/>
        <w:jc w:val="both"/>
        <w:rPr>
          <w:b w:val="0"/>
          <w:color w:val="000000" w:themeColor="text1"/>
          <w:szCs w:val="20"/>
        </w:rPr>
      </w:pPr>
    </w:p>
    <w:p w:rsidR="000160D8" w:rsidRPr="000160D8" w:rsidRDefault="000160D8" w:rsidP="000160D8">
      <w:pPr>
        <w:pStyle w:val="a7"/>
        <w:jc w:val="both"/>
        <w:rPr>
          <w:b w:val="0"/>
          <w:szCs w:val="20"/>
        </w:rPr>
      </w:pPr>
      <w:r w:rsidRPr="000160D8">
        <w:rPr>
          <w:b w:val="0"/>
          <w:szCs w:val="20"/>
        </w:rPr>
        <w:t>Руководствуясь частью 2 статьи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151-03 «Об отдельных вопросах формирования органов местного самоуправления муниципальных образований Томской области», Положением о порядке проведения конкурса по отбору кандидатур на должность главы муниципального образования Иштанское сельское поселение, утвержденного решением</w:t>
      </w:r>
      <w:r w:rsidR="00474EB4">
        <w:rPr>
          <w:b w:val="0"/>
          <w:szCs w:val="20"/>
        </w:rPr>
        <w:t xml:space="preserve"> </w:t>
      </w:r>
      <w:r w:rsidRPr="000160D8">
        <w:rPr>
          <w:b w:val="0"/>
          <w:szCs w:val="20"/>
        </w:rPr>
        <w:t>Совета Иштанского сельского поселения от 5 августа 2020 года № 92, Уставом муниципального образования Иштанское сельское поселение, принятого решением Совета сельского поселения от 01.08.2018 г. № 24, в соответствии с протоколом заседания Совета Иштанского сельского поселения по избранию Главы муниципального образования Иштанское сельское поселение Кривошеинского района Томской области  от 26 июля 2023 года,</w:t>
      </w: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СОВЕТ ИШТАНСКОГО СЕЛЬСКОГО ПОСЕЛЕНИЯ РЕШИЛ:</w:t>
      </w:r>
    </w:p>
    <w:p w:rsidR="000160D8" w:rsidRPr="000160D8" w:rsidRDefault="000160D8" w:rsidP="000160D8">
      <w:pPr>
        <w:pStyle w:val="a7"/>
        <w:jc w:val="both"/>
        <w:rPr>
          <w:b w:val="0"/>
          <w:szCs w:val="20"/>
        </w:rPr>
      </w:pPr>
    </w:p>
    <w:p w:rsidR="000160D8" w:rsidRPr="000160D8" w:rsidRDefault="000160D8" w:rsidP="00D76461">
      <w:pPr>
        <w:pStyle w:val="a7"/>
        <w:numPr>
          <w:ilvl w:val="0"/>
          <w:numId w:val="32"/>
        </w:numPr>
        <w:jc w:val="both"/>
        <w:rPr>
          <w:b w:val="0"/>
          <w:szCs w:val="20"/>
        </w:rPr>
      </w:pPr>
      <w:r w:rsidRPr="000160D8">
        <w:rPr>
          <w:b w:val="0"/>
          <w:szCs w:val="20"/>
        </w:rPr>
        <w:t>Избрать на должность Главы муниципального образования Иштанское сельское поселение</w:t>
      </w:r>
      <w:r w:rsidR="00474EB4">
        <w:rPr>
          <w:b w:val="0"/>
          <w:szCs w:val="20"/>
        </w:rPr>
        <w:t xml:space="preserve"> </w:t>
      </w:r>
      <w:r w:rsidRPr="000160D8">
        <w:rPr>
          <w:b w:val="0"/>
          <w:szCs w:val="20"/>
        </w:rPr>
        <w:t>Кривошеинского района Томской области Маленкову Ларису Владимировну.</w:t>
      </w:r>
    </w:p>
    <w:p w:rsidR="000160D8" w:rsidRPr="000160D8" w:rsidRDefault="000160D8" w:rsidP="00D76461">
      <w:pPr>
        <w:pStyle w:val="a7"/>
        <w:numPr>
          <w:ilvl w:val="0"/>
          <w:numId w:val="32"/>
        </w:numPr>
        <w:jc w:val="both"/>
        <w:rPr>
          <w:b w:val="0"/>
          <w:szCs w:val="20"/>
        </w:rPr>
      </w:pPr>
      <w:r w:rsidRPr="000160D8">
        <w:rPr>
          <w:b w:val="0"/>
          <w:szCs w:val="20"/>
        </w:rPr>
        <w:t>Направить настоящее решение Главе Кривошеинского района Томской области, в Администрацию Иштанского сельского поселения Кривошеинского района Томской области.</w:t>
      </w:r>
    </w:p>
    <w:p w:rsidR="000160D8" w:rsidRPr="000160D8" w:rsidRDefault="000160D8" w:rsidP="00D76461">
      <w:pPr>
        <w:pStyle w:val="a7"/>
        <w:numPr>
          <w:ilvl w:val="0"/>
          <w:numId w:val="32"/>
        </w:numPr>
        <w:jc w:val="both"/>
        <w:rPr>
          <w:b w:val="0"/>
          <w:szCs w:val="20"/>
        </w:rPr>
      </w:pPr>
      <w:r w:rsidRPr="000160D8">
        <w:rPr>
          <w:b w:val="0"/>
          <w:szCs w:val="20"/>
        </w:rPr>
        <w:t xml:space="preserve">Считать Маленкову Ларису Владимировну приступившей к исполнению обязанностей Главы муниципального образования Иштанское сельское поселение Кривошеинского района Томской области со дня, следующего за днем официального опубликования (обнародования) настоящего решения. </w:t>
      </w:r>
    </w:p>
    <w:p w:rsidR="000160D8" w:rsidRPr="00F956DC" w:rsidRDefault="000160D8" w:rsidP="00F956DC">
      <w:pPr>
        <w:pStyle w:val="a7"/>
        <w:numPr>
          <w:ilvl w:val="0"/>
          <w:numId w:val="32"/>
        </w:numPr>
        <w:jc w:val="both"/>
        <w:rPr>
          <w:rFonts w:eastAsia="Times New Roman CYR"/>
          <w:b w:val="0"/>
          <w:szCs w:val="20"/>
        </w:rPr>
      </w:pPr>
      <w:r w:rsidRPr="000160D8">
        <w:rPr>
          <w:b w:val="0"/>
          <w:szCs w:val="20"/>
        </w:rPr>
        <w:t>Опубликовать настоящее решение в информационном бюллетене и разместить на</w:t>
      </w:r>
      <w:r w:rsidR="00F956DC">
        <w:rPr>
          <w:rFonts w:eastAsia="Times New Roman CYR"/>
          <w:b w:val="0"/>
          <w:szCs w:val="20"/>
        </w:rPr>
        <w:t xml:space="preserve"> </w:t>
      </w:r>
      <w:r w:rsidRPr="00F956DC">
        <w:rPr>
          <w:b w:val="0"/>
          <w:szCs w:val="20"/>
        </w:rPr>
        <w:t>официальном сайте муниципального образования Иштанское сельское</w:t>
      </w:r>
      <w:r w:rsidR="00474EB4" w:rsidRPr="00F956DC">
        <w:rPr>
          <w:b w:val="0"/>
          <w:szCs w:val="20"/>
        </w:rPr>
        <w:t xml:space="preserve"> </w:t>
      </w:r>
      <w:r w:rsidRPr="00F956DC">
        <w:rPr>
          <w:b w:val="0"/>
          <w:szCs w:val="20"/>
        </w:rPr>
        <w:t xml:space="preserve">поселение - </w:t>
      </w:r>
      <w:hyperlink r:id="rId9" w:history="1">
        <w:r w:rsidRPr="00F956DC">
          <w:rPr>
            <w:rStyle w:val="a9"/>
            <w:b w:val="0"/>
            <w:szCs w:val="20"/>
          </w:rPr>
          <w:t>http://ishtan.tomsk.ru</w:t>
        </w:r>
      </w:hyperlink>
      <w:r w:rsidRPr="00F956DC">
        <w:rPr>
          <w:b w:val="0"/>
          <w:szCs w:val="20"/>
        </w:rPr>
        <w:t>.в информационно-телекоммуникационной сети Интернет.</w:t>
      </w:r>
    </w:p>
    <w:p w:rsidR="000160D8" w:rsidRPr="000160D8" w:rsidRDefault="000160D8" w:rsidP="000160D8">
      <w:pPr>
        <w:pStyle w:val="a7"/>
        <w:jc w:val="both"/>
        <w:rPr>
          <w:rFonts w:eastAsia="Calibri"/>
          <w:b w:val="0"/>
          <w:szCs w:val="20"/>
        </w:rPr>
      </w:pPr>
    </w:p>
    <w:p w:rsidR="000160D8" w:rsidRPr="000160D8" w:rsidRDefault="000160D8" w:rsidP="000160D8">
      <w:pPr>
        <w:pStyle w:val="a7"/>
        <w:jc w:val="both"/>
        <w:rPr>
          <w:rFonts w:eastAsia="Calibri"/>
          <w:b w:val="0"/>
          <w:szCs w:val="20"/>
        </w:rPr>
      </w:pPr>
    </w:p>
    <w:p w:rsidR="000160D8" w:rsidRPr="000160D8" w:rsidRDefault="000160D8" w:rsidP="000160D8">
      <w:pPr>
        <w:pStyle w:val="a7"/>
        <w:jc w:val="both"/>
        <w:rPr>
          <w:b w:val="0"/>
          <w:szCs w:val="20"/>
        </w:rPr>
      </w:pPr>
    </w:p>
    <w:p w:rsidR="000160D8" w:rsidRPr="000160D8" w:rsidRDefault="000160D8" w:rsidP="000160D8">
      <w:pPr>
        <w:pStyle w:val="a7"/>
        <w:jc w:val="both"/>
        <w:rPr>
          <w:b w:val="0"/>
          <w:szCs w:val="20"/>
        </w:rPr>
      </w:pPr>
      <w:r w:rsidRPr="000160D8">
        <w:rPr>
          <w:b w:val="0"/>
          <w:szCs w:val="20"/>
        </w:rPr>
        <w:t xml:space="preserve">Председатель Совета Иштанского                                    Врио Главы Иштанского </w:t>
      </w:r>
    </w:p>
    <w:p w:rsidR="000160D8" w:rsidRPr="000160D8" w:rsidRDefault="000160D8" w:rsidP="000160D8">
      <w:pPr>
        <w:pStyle w:val="a7"/>
        <w:jc w:val="both"/>
        <w:rPr>
          <w:b w:val="0"/>
          <w:szCs w:val="20"/>
        </w:rPr>
      </w:pPr>
      <w:r w:rsidRPr="000160D8">
        <w:rPr>
          <w:b w:val="0"/>
          <w:szCs w:val="20"/>
        </w:rPr>
        <w:t xml:space="preserve">сельского поселения                                                      </w:t>
      </w:r>
      <w:r>
        <w:rPr>
          <w:b w:val="0"/>
          <w:szCs w:val="20"/>
        </w:rPr>
        <w:t xml:space="preserve">     </w:t>
      </w:r>
      <w:r w:rsidRPr="000160D8">
        <w:rPr>
          <w:b w:val="0"/>
          <w:szCs w:val="20"/>
        </w:rPr>
        <w:t>сельского поселения</w:t>
      </w:r>
    </w:p>
    <w:p w:rsidR="000160D8" w:rsidRPr="000160D8" w:rsidRDefault="000160D8" w:rsidP="000160D8">
      <w:pPr>
        <w:pStyle w:val="a7"/>
        <w:jc w:val="both"/>
        <w:rPr>
          <w:b w:val="0"/>
          <w:szCs w:val="20"/>
        </w:rPr>
      </w:pPr>
      <w:r w:rsidRPr="000160D8">
        <w:rPr>
          <w:b w:val="0"/>
          <w:szCs w:val="20"/>
        </w:rPr>
        <w:t>___________ Г.Н. Изотова</w:t>
      </w:r>
      <w:r>
        <w:rPr>
          <w:b w:val="0"/>
          <w:szCs w:val="20"/>
        </w:rPr>
        <w:t xml:space="preserve">                                                 </w:t>
      </w:r>
      <w:r w:rsidRPr="000160D8">
        <w:rPr>
          <w:b w:val="0"/>
          <w:szCs w:val="20"/>
        </w:rPr>
        <w:t>__________ В.О. Королёва</w:t>
      </w:r>
    </w:p>
    <w:p w:rsidR="000160D8" w:rsidRPr="000160D8" w:rsidRDefault="000160D8" w:rsidP="000160D8">
      <w:pPr>
        <w:pStyle w:val="a7"/>
        <w:jc w:val="both"/>
        <w:rPr>
          <w:b w:val="0"/>
          <w:szCs w:val="20"/>
        </w:rPr>
      </w:pPr>
      <w:r w:rsidRPr="000160D8">
        <w:rPr>
          <w:b w:val="0"/>
          <w:szCs w:val="20"/>
        </w:rPr>
        <w:tab/>
      </w:r>
    </w:p>
    <w:p w:rsidR="00B21B27" w:rsidRDefault="00B21B27" w:rsidP="000160D8">
      <w:pPr>
        <w:pStyle w:val="a7"/>
        <w:jc w:val="both"/>
        <w:rPr>
          <w:rFonts w:eastAsiaTheme="minorEastAsia"/>
          <w:b w:val="0"/>
          <w:sz w:val="16"/>
          <w:szCs w:val="16"/>
        </w:rPr>
      </w:pPr>
    </w:p>
    <w:sectPr w:rsidR="00B21B27"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7E" w:rsidRDefault="00E3377E" w:rsidP="00584EAD">
      <w:pPr>
        <w:spacing w:after="0" w:line="240" w:lineRule="auto"/>
      </w:pPr>
      <w:r>
        <w:separator/>
      </w:r>
    </w:p>
  </w:endnote>
  <w:endnote w:type="continuationSeparator" w:id="1">
    <w:p w:rsidR="00E3377E" w:rsidRDefault="00E3377E"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7E" w:rsidRDefault="00E3377E" w:rsidP="00584EAD">
      <w:pPr>
        <w:spacing w:after="0" w:line="240" w:lineRule="auto"/>
      </w:pPr>
      <w:r>
        <w:separator/>
      </w:r>
    </w:p>
  </w:footnote>
  <w:footnote w:type="continuationSeparator" w:id="1">
    <w:p w:rsidR="00E3377E" w:rsidRDefault="00E3377E"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E2D7B"/>
    <w:multiLevelType w:val="hybridMultilevel"/>
    <w:tmpl w:val="1C38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4B04"/>
    <w:multiLevelType w:val="hybridMultilevel"/>
    <w:tmpl w:val="C69AAB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72E71"/>
    <w:multiLevelType w:val="hybridMultilevel"/>
    <w:tmpl w:val="9FAC01F4"/>
    <w:lvl w:ilvl="0" w:tplc="0B700FE4">
      <w:start w:val="6"/>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41809"/>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7907E4"/>
    <w:multiLevelType w:val="hybridMultilevel"/>
    <w:tmpl w:val="7F14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AA079F"/>
    <w:multiLevelType w:val="hybridMultilevel"/>
    <w:tmpl w:val="104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546DA"/>
    <w:multiLevelType w:val="hybridMultilevel"/>
    <w:tmpl w:val="93A8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9D5B36"/>
    <w:multiLevelType w:val="hybridMultilevel"/>
    <w:tmpl w:val="BF50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18">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87774B"/>
    <w:multiLevelType w:val="hybridMultilevel"/>
    <w:tmpl w:val="624A2D32"/>
    <w:lvl w:ilvl="0" w:tplc="2F006C50">
      <w:start w:val="1"/>
      <w:numFmt w:val="decimal"/>
      <w:lvlText w:val="%1."/>
      <w:lvlJc w:val="left"/>
      <w:pPr>
        <w:ind w:left="786" w:hanging="360"/>
      </w:pPr>
      <w:rPr>
        <w:rFonts w:ascii="Times New Roman" w:eastAsiaTheme="minorEastAsia" w:hAnsi="Times New Roman" w:cs="Times New Roman"/>
        <w:color w:val="000000"/>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536C9A"/>
    <w:multiLevelType w:val="multilevel"/>
    <w:tmpl w:val="09E84F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24">
    <w:nsid w:val="53371F6D"/>
    <w:multiLevelType w:val="hybridMultilevel"/>
    <w:tmpl w:val="FBB6217E"/>
    <w:lvl w:ilvl="0" w:tplc="4B08C194">
      <w:start w:val="5"/>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1263E"/>
    <w:multiLevelType w:val="hybridMultilevel"/>
    <w:tmpl w:val="08621418"/>
    <w:lvl w:ilvl="0" w:tplc="1B34063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F5C5B"/>
    <w:multiLevelType w:val="hybridMultilevel"/>
    <w:tmpl w:val="FE7C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06CE1"/>
    <w:multiLevelType w:val="hybridMultilevel"/>
    <w:tmpl w:val="9072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A6172B"/>
    <w:multiLevelType w:val="hybridMultilevel"/>
    <w:tmpl w:val="E5300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5"/>
  </w:num>
  <w:num w:numId="3">
    <w:abstractNumId w:val="0"/>
  </w:num>
  <w:num w:numId="4">
    <w:abstractNumId w:val="22"/>
  </w:num>
  <w:num w:numId="5">
    <w:abstractNumId w:val="17"/>
  </w:num>
  <w:num w:numId="6">
    <w:abstractNumId w:val="31"/>
  </w:num>
  <w:num w:numId="7">
    <w:abstractNumId w:val="13"/>
  </w:num>
  <w:num w:numId="8">
    <w:abstractNumId w:val="3"/>
  </w:num>
  <w:num w:numId="9">
    <w:abstractNumId w:val="19"/>
  </w:num>
  <w:num w:numId="10">
    <w:abstractNumId w:val="20"/>
  </w:num>
  <w:num w:numId="11">
    <w:abstractNumId w:val="11"/>
  </w:num>
  <w:num w:numId="12">
    <w:abstractNumId w:val="30"/>
  </w:num>
  <w:num w:numId="13">
    <w:abstractNumId w:val="18"/>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6"/>
  </w:num>
  <w:num w:numId="19">
    <w:abstractNumId w:val="5"/>
  </w:num>
  <w:num w:numId="20">
    <w:abstractNumId w:val="4"/>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7"/>
  </w:num>
  <w:num w:numId="25">
    <w:abstractNumId w:val="1"/>
  </w:num>
  <w:num w:numId="26">
    <w:abstractNumId w:val="28"/>
  </w:num>
  <w:num w:numId="27">
    <w:abstractNumId w:val="23"/>
  </w:num>
  <w:num w:numId="28">
    <w:abstractNumId w:val="24"/>
  </w:num>
  <w:num w:numId="29">
    <w:abstractNumId w:val="7"/>
  </w:num>
  <w:num w:numId="30">
    <w:abstractNumId w:val="29"/>
  </w:num>
  <w:num w:numId="31">
    <w:abstractNumId w:val="21"/>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160D8"/>
    <w:rsid w:val="00063ED3"/>
    <w:rsid w:val="000761B0"/>
    <w:rsid w:val="000C6A18"/>
    <w:rsid w:val="000C7881"/>
    <w:rsid w:val="000D1010"/>
    <w:rsid w:val="000D6EFB"/>
    <w:rsid w:val="00100A55"/>
    <w:rsid w:val="001079B4"/>
    <w:rsid w:val="00111CBE"/>
    <w:rsid w:val="001151D2"/>
    <w:rsid w:val="001427E1"/>
    <w:rsid w:val="001B001E"/>
    <w:rsid w:val="001C020A"/>
    <w:rsid w:val="001C0FFA"/>
    <w:rsid w:val="001E1970"/>
    <w:rsid w:val="001E59F3"/>
    <w:rsid w:val="001F2204"/>
    <w:rsid w:val="002172B3"/>
    <w:rsid w:val="00270B35"/>
    <w:rsid w:val="00274DC2"/>
    <w:rsid w:val="00276A0A"/>
    <w:rsid w:val="00277B99"/>
    <w:rsid w:val="00286BB1"/>
    <w:rsid w:val="002A5F6E"/>
    <w:rsid w:val="002E6C95"/>
    <w:rsid w:val="002F0A41"/>
    <w:rsid w:val="003020D2"/>
    <w:rsid w:val="00323116"/>
    <w:rsid w:val="0032564B"/>
    <w:rsid w:val="00362E1B"/>
    <w:rsid w:val="00364A79"/>
    <w:rsid w:val="00374DDB"/>
    <w:rsid w:val="003A6BAF"/>
    <w:rsid w:val="003D2AF2"/>
    <w:rsid w:val="003E1DE4"/>
    <w:rsid w:val="003E567A"/>
    <w:rsid w:val="00406475"/>
    <w:rsid w:val="00437CC9"/>
    <w:rsid w:val="004408CD"/>
    <w:rsid w:val="00441C00"/>
    <w:rsid w:val="00446C0A"/>
    <w:rsid w:val="00455140"/>
    <w:rsid w:val="00474EB4"/>
    <w:rsid w:val="00476D23"/>
    <w:rsid w:val="00491014"/>
    <w:rsid w:val="0049368D"/>
    <w:rsid w:val="004B38D2"/>
    <w:rsid w:val="004F03B3"/>
    <w:rsid w:val="00506454"/>
    <w:rsid w:val="005238AA"/>
    <w:rsid w:val="00526093"/>
    <w:rsid w:val="00531A73"/>
    <w:rsid w:val="00542DC1"/>
    <w:rsid w:val="005542F8"/>
    <w:rsid w:val="0058375B"/>
    <w:rsid w:val="00584EAD"/>
    <w:rsid w:val="005B4096"/>
    <w:rsid w:val="005B4B8A"/>
    <w:rsid w:val="005C1FE7"/>
    <w:rsid w:val="005D0E0B"/>
    <w:rsid w:val="005D5C53"/>
    <w:rsid w:val="005F4C44"/>
    <w:rsid w:val="00613879"/>
    <w:rsid w:val="00616113"/>
    <w:rsid w:val="006259FF"/>
    <w:rsid w:val="006351E1"/>
    <w:rsid w:val="006445CB"/>
    <w:rsid w:val="0065255B"/>
    <w:rsid w:val="0066208F"/>
    <w:rsid w:val="00686CE0"/>
    <w:rsid w:val="006B3AE2"/>
    <w:rsid w:val="006B3F1A"/>
    <w:rsid w:val="006D6511"/>
    <w:rsid w:val="006F7890"/>
    <w:rsid w:val="007471B3"/>
    <w:rsid w:val="00773927"/>
    <w:rsid w:val="00782D58"/>
    <w:rsid w:val="007924E2"/>
    <w:rsid w:val="007A6CE7"/>
    <w:rsid w:val="007B45C7"/>
    <w:rsid w:val="007B613C"/>
    <w:rsid w:val="008340B2"/>
    <w:rsid w:val="008543BE"/>
    <w:rsid w:val="008B106A"/>
    <w:rsid w:val="00941D29"/>
    <w:rsid w:val="00950FD1"/>
    <w:rsid w:val="00952221"/>
    <w:rsid w:val="0098066C"/>
    <w:rsid w:val="00981B29"/>
    <w:rsid w:val="0099038E"/>
    <w:rsid w:val="009E6A5C"/>
    <w:rsid w:val="00A00B9C"/>
    <w:rsid w:val="00A2246D"/>
    <w:rsid w:val="00A36BB9"/>
    <w:rsid w:val="00A44DD6"/>
    <w:rsid w:val="00A519AA"/>
    <w:rsid w:val="00A57D26"/>
    <w:rsid w:val="00A84A01"/>
    <w:rsid w:val="00AB19FD"/>
    <w:rsid w:val="00AC090E"/>
    <w:rsid w:val="00AC647C"/>
    <w:rsid w:val="00AE367C"/>
    <w:rsid w:val="00AF5545"/>
    <w:rsid w:val="00B1694B"/>
    <w:rsid w:val="00B21B27"/>
    <w:rsid w:val="00B26918"/>
    <w:rsid w:val="00B26ED0"/>
    <w:rsid w:val="00B81A1C"/>
    <w:rsid w:val="00B9782F"/>
    <w:rsid w:val="00BC1422"/>
    <w:rsid w:val="00BE252C"/>
    <w:rsid w:val="00BF34DB"/>
    <w:rsid w:val="00C615B3"/>
    <w:rsid w:val="00CC75BC"/>
    <w:rsid w:val="00D03B05"/>
    <w:rsid w:val="00D12161"/>
    <w:rsid w:val="00D17792"/>
    <w:rsid w:val="00D26C2C"/>
    <w:rsid w:val="00D26E71"/>
    <w:rsid w:val="00D623DE"/>
    <w:rsid w:val="00D74882"/>
    <w:rsid w:val="00D76461"/>
    <w:rsid w:val="00D77A7E"/>
    <w:rsid w:val="00D81397"/>
    <w:rsid w:val="00DB17C2"/>
    <w:rsid w:val="00DC1245"/>
    <w:rsid w:val="00DE690B"/>
    <w:rsid w:val="00E01263"/>
    <w:rsid w:val="00E15956"/>
    <w:rsid w:val="00E3377E"/>
    <w:rsid w:val="00E82E77"/>
    <w:rsid w:val="00E86232"/>
    <w:rsid w:val="00EC7A99"/>
    <w:rsid w:val="00ED0116"/>
    <w:rsid w:val="00ED4086"/>
    <w:rsid w:val="00ED4F32"/>
    <w:rsid w:val="00ED661D"/>
    <w:rsid w:val="00F33193"/>
    <w:rsid w:val="00F956DC"/>
    <w:rsid w:val="00F976D8"/>
    <w:rsid w:val="00FB5819"/>
    <w:rsid w:val="00FC5856"/>
    <w:rsid w:val="00FD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99"/>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 w:type="character" w:customStyle="1" w:styleId="s1">
    <w:name w:val="s1"/>
    <w:rsid w:val="005B4B8A"/>
  </w:style>
  <w:style w:type="paragraph" w:customStyle="1" w:styleId="p2">
    <w:name w:val="p2"/>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4B8A"/>
  </w:style>
  <w:style w:type="paragraph" w:customStyle="1" w:styleId="p10">
    <w:name w:val="p10"/>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12">
    <w:name w:val="Times12"/>
    <w:basedOn w:val="a"/>
    <w:rsid w:val="00476D2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dt-p">
    <w:name w:val="dt-p"/>
    <w:basedOn w:val="a"/>
    <w:rsid w:val="00B21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B21B27"/>
  </w:style>
  <w:style w:type="character" w:customStyle="1" w:styleId="dt-m">
    <w:name w:val="dt-m"/>
    <w:basedOn w:val="a0"/>
    <w:rsid w:val="00B21B27"/>
  </w:style>
  <w:style w:type="character" w:customStyle="1" w:styleId="1c">
    <w:name w:val="Гиперссылка1"/>
    <w:rsid w:val="00B2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hta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97B0-B672-4A63-ADF9-8F4B3EE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56</cp:revision>
  <cp:lastPrinted>2023-07-31T07:59:00Z</cp:lastPrinted>
  <dcterms:created xsi:type="dcterms:W3CDTF">2022-03-02T09:04:00Z</dcterms:created>
  <dcterms:modified xsi:type="dcterms:W3CDTF">2023-07-31T08:01:00Z</dcterms:modified>
</cp:coreProperties>
</file>