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1" w:rsidRDefault="002A2C0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</w:t>
      </w:r>
    </w:p>
    <w:p w:rsidR="002A2C01" w:rsidRDefault="002A2C01">
      <w:pPr>
        <w:jc w:val="center"/>
      </w:pPr>
      <w:r>
        <w:t>ТОМСКАЯ ОБЛАСТЬ</w:t>
      </w:r>
    </w:p>
    <w:p w:rsidR="002A2C01" w:rsidRDefault="002A2C01">
      <w:pPr>
        <w:jc w:val="center"/>
      </w:pPr>
      <w:r>
        <w:t>КРИВОШЕИНСКИЙ РАЙОН</w:t>
      </w:r>
    </w:p>
    <w:p w:rsidR="002A2C01" w:rsidRDefault="002A2C01">
      <w:pPr>
        <w:jc w:val="center"/>
      </w:pPr>
      <w:r>
        <w:t>СОВЕТ ИШТАНСК</w:t>
      </w:r>
      <w:r>
        <w:rPr>
          <w:color w:val="000000"/>
        </w:rPr>
        <w:t>ОГО  СЕЛЬСКОГО ПОСЕЛЕНИЯ</w:t>
      </w:r>
    </w:p>
    <w:p w:rsidR="002A2C01" w:rsidRDefault="002A2C01">
      <w:pPr>
        <w:jc w:val="center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</w:p>
    <w:p w:rsidR="002A2C01" w:rsidRDefault="002A2C01">
      <w:pPr>
        <w:jc w:val="center"/>
      </w:pPr>
      <w:r>
        <w:rPr>
          <w:color w:val="000000"/>
        </w:rPr>
        <w:t>РЕШЕНИЕ № 168</w:t>
      </w:r>
    </w:p>
    <w:p w:rsidR="002A2C01" w:rsidRDefault="002A2C01">
      <w:r>
        <w:rPr>
          <w:color w:val="000000"/>
        </w:rPr>
        <w:t>с. Иштан                                                                                                                          05.04.2017</w:t>
      </w:r>
    </w:p>
    <w:p w:rsidR="002A2C01" w:rsidRDefault="002A2C01">
      <w:r>
        <w:rPr>
          <w:color w:val="000000"/>
        </w:rPr>
        <w:t xml:space="preserve">                                                                                                                76-е собрание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созыва</w:t>
      </w:r>
    </w:p>
    <w:p w:rsidR="002A2C01" w:rsidRDefault="002A2C01">
      <w:pPr>
        <w:rPr>
          <w:color w:val="000000"/>
        </w:rPr>
      </w:pPr>
      <w:r>
        <w:rPr>
          <w:color w:val="000000"/>
        </w:rPr>
        <w:t>Об утверждении Положения «О публичных слушаниях»</w:t>
      </w:r>
    </w:p>
    <w:p w:rsidR="002A2C01" w:rsidRDefault="002A2C01">
      <w:pPr>
        <w:rPr>
          <w:color w:val="000000"/>
        </w:rPr>
      </w:pPr>
    </w:p>
    <w:p w:rsidR="002A2C01" w:rsidRDefault="002A2C01"/>
    <w:p w:rsidR="002A2C01" w:rsidRDefault="002A2C01">
      <w:r>
        <w:t>Обсудив Положение «О публичных слушаниях в Иштанском сельском поселении»</w:t>
      </w:r>
    </w:p>
    <w:p w:rsidR="002A2C01" w:rsidRDefault="002A2C01"/>
    <w:p w:rsidR="002A2C01" w:rsidRPr="00CE6A01" w:rsidRDefault="002A2C01"/>
    <w:p w:rsidR="002A2C01" w:rsidRPr="00CE6A01" w:rsidRDefault="002A2C01"/>
    <w:p w:rsidR="002A2C01" w:rsidRDefault="002A2C01">
      <w:r>
        <w:t>СОВЕТ ИШТАНСКОГО СЕЛЬСКОГО ПОСЕЛЕНИЯ РЕШИЛ:</w:t>
      </w:r>
    </w:p>
    <w:p w:rsidR="002A2C01" w:rsidRDefault="002A2C01"/>
    <w:p w:rsidR="002A2C01" w:rsidRDefault="002A2C01">
      <w:r>
        <w:t>1.Утвердить Положение «О публичных слушаниях в Иштанском сельском поселении» (Приложение №1).</w:t>
      </w:r>
    </w:p>
    <w:p w:rsidR="002A2C01" w:rsidRDefault="002A2C01">
      <w:r>
        <w:t>2.Решение Совета Иштанского сельского поселения от 10.11.2005 № 7 «О публичных слушаниях» считать утратившим силу.</w:t>
      </w:r>
    </w:p>
    <w:p w:rsidR="002A2C01" w:rsidRDefault="002A2C01">
      <w:pPr>
        <w:rPr>
          <w:color w:val="000000"/>
        </w:rPr>
      </w:pPr>
      <w:r>
        <w:rPr>
          <w:color w:val="000000"/>
        </w:rPr>
        <w:t>3.Настоящее Решение Совета вступает в силу со дня его подписания.</w:t>
      </w:r>
    </w:p>
    <w:p w:rsidR="002A2C01" w:rsidRDefault="002A2C01">
      <w:pPr>
        <w:rPr>
          <w:color w:val="000000"/>
        </w:rPr>
      </w:pPr>
      <w:r>
        <w:rPr>
          <w:color w:val="000000"/>
        </w:rPr>
        <w:t xml:space="preserve">4. Контроль за исполнением данного Решения оставляю за собой. </w:t>
      </w: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  <w:r>
        <w:rPr>
          <w:color w:val="000000"/>
        </w:rPr>
        <w:t>Председатель Совета Иштанского сельского поселения: __________ Л.В.Маленкова</w:t>
      </w: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  <w:r>
        <w:rPr>
          <w:color w:val="000000"/>
        </w:rPr>
        <w:t>Глава Иштанского сельского поселения : _________________Л.В.Маленкова</w:t>
      </w: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</w:p>
    <w:p w:rsidR="002A2C01" w:rsidRDefault="002A2C0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Администрация</w:t>
      </w:r>
    </w:p>
    <w:p w:rsidR="002A2C01" w:rsidRDefault="002A2C0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Управление финансов</w:t>
      </w:r>
    </w:p>
    <w:p w:rsidR="002A2C01" w:rsidRDefault="002A2C0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Прокуратура</w:t>
      </w:r>
    </w:p>
    <w:p w:rsidR="002A2C01" w:rsidRPr="00CE6A01" w:rsidRDefault="002A2C01">
      <w:pPr>
        <w:rPr>
          <w:color w:val="000000"/>
        </w:rPr>
      </w:pPr>
    </w:p>
    <w:p w:rsidR="002A2C01" w:rsidRDefault="002A2C01">
      <w:pPr>
        <w:jc w:val="right"/>
        <w:rPr>
          <w:color w:val="FF0000"/>
        </w:rPr>
      </w:pPr>
      <w:r>
        <w:rPr>
          <w:color w:val="000000"/>
        </w:rPr>
        <w:t xml:space="preserve">Приложение №1 </w:t>
      </w:r>
    </w:p>
    <w:p w:rsidR="002A2C01" w:rsidRDefault="002A2C01">
      <w:pPr>
        <w:jc w:val="right"/>
      </w:pPr>
      <w:r>
        <w:rPr>
          <w:color w:val="000000"/>
        </w:rPr>
        <w:t>к решению №168 от 05.04.2017</w:t>
      </w:r>
    </w:p>
    <w:p w:rsidR="002A2C01" w:rsidRDefault="002A2C01">
      <w:pPr>
        <w:jc w:val="right"/>
      </w:pPr>
      <w:r>
        <w:rPr>
          <w:color w:val="000000"/>
        </w:rPr>
        <w:t>Совета Иштанского сельского поселения</w:t>
      </w: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  <w:r>
        <w:rPr>
          <w:color w:val="000000"/>
        </w:rPr>
        <w:t xml:space="preserve">Председатель Совета Иштанского сельского </w:t>
      </w:r>
    </w:p>
    <w:p w:rsidR="002A2C01" w:rsidRDefault="002A2C01">
      <w:pPr>
        <w:jc w:val="right"/>
        <w:rPr>
          <w:color w:val="000000"/>
        </w:rPr>
      </w:pPr>
      <w:r>
        <w:rPr>
          <w:color w:val="000000"/>
        </w:rPr>
        <w:t>поселения: __________ Л.В.Маленкова</w:t>
      </w: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  <w:r>
        <w:rPr>
          <w:color w:val="000000"/>
        </w:rPr>
        <w:t xml:space="preserve">Глава Иштанского сельского </w:t>
      </w:r>
    </w:p>
    <w:p w:rsidR="002A2C01" w:rsidRDefault="002A2C01">
      <w:pPr>
        <w:jc w:val="right"/>
        <w:rPr>
          <w:color w:val="000000"/>
        </w:rPr>
      </w:pPr>
      <w:r>
        <w:rPr>
          <w:color w:val="000000"/>
        </w:rPr>
        <w:t>поселения : _________________ Л.В.Маленкова</w:t>
      </w:r>
    </w:p>
    <w:p w:rsidR="002A2C01" w:rsidRDefault="002A2C01">
      <w:pPr>
        <w:jc w:val="right"/>
        <w:rPr>
          <w:color w:val="000000"/>
          <w:sz w:val="72"/>
          <w:szCs w:val="72"/>
        </w:rPr>
      </w:pPr>
    </w:p>
    <w:p w:rsidR="002A2C01" w:rsidRDefault="002A2C01">
      <w:pPr>
        <w:jc w:val="right"/>
        <w:rPr>
          <w:color w:val="000000"/>
          <w:sz w:val="72"/>
          <w:szCs w:val="72"/>
        </w:rPr>
      </w:pPr>
    </w:p>
    <w:p w:rsidR="002A2C01" w:rsidRDefault="002A2C01">
      <w:pPr>
        <w:jc w:val="right"/>
        <w:rPr>
          <w:color w:val="000000"/>
          <w:sz w:val="72"/>
          <w:szCs w:val="72"/>
        </w:rPr>
      </w:pPr>
    </w:p>
    <w:p w:rsidR="002A2C01" w:rsidRDefault="002A2C01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Положение </w:t>
      </w:r>
    </w:p>
    <w:p w:rsidR="002A2C01" w:rsidRDefault="002A2C01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«О публичных слушаниях в Иштанского сельском поселении»</w:t>
      </w: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right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Оглавление</w:t>
      </w:r>
    </w:p>
    <w:p w:rsidR="002A2C01" w:rsidRDefault="002A2C01">
      <w:pPr>
        <w:jc w:val="center"/>
        <w:rPr>
          <w:color w:val="000000"/>
        </w:rPr>
      </w:pPr>
    </w:p>
    <w:tbl>
      <w:tblPr>
        <w:tblW w:w="9571" w:type="dxa"/>
        <w:tblLook w:val="00A0"/>
      </w:tblPr>
      <w:tblGrid>
        <w:gridCol w:w="8568"/>
        <w:gridCol w:w="1003"/>
      </w:tblGrid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Pr="00742CC4" w:rsidRDefault="002A2C01" w:rsidP="00742CC4">
            <w:pPr>
              <w:jc w:val="both"/>
              <w:rPr>
                <w:color w:val="000000"/>
              </w:rPr>
            </w:pPr>
            <w:r w:rsidRPr="00742CC4">
              <w:rPr>
                <w:color w:val="000000"/>
              </w:rPr>
              <w:t>Статья 1 Правовая основа проведения публичных слушаний 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Pr="00742CC4" w:rsidRDefault="002A2C01" w:rsidP="00742CC4">
            <w:pPr>
              <w:jc w:val="both"/>
              <w:rPr>
                <w:color w:val="000000"/>
              </w:rPr>
            </w:pPr>
            <w:r w:rsidRPr="00742CC4">
              <w:rPr>
                <w:color w:val="000000"/>
              </w:rPr>
              <w:t>1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2 Цель проведения публичных слушаний …………………………………...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1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3 Вопросы выносимые на публичные слушания 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1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4 Инициаторы проведения слушаний ………………………………………..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2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5 Инициатива населения ……………………………………………………...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2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6 Инициатива Совета Иштанского сельского поселения ………………….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2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7 Инициатива Главы муниципального образования……………………….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2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8 Подготовка слушаний……………………………………………………….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2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9 Проведение слушаний………………………………………………………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3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10 Итоги слушаний ……………………………………………………………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3</w:t>
            </w:r>
          </w:p>
        </w:tc>
      </w:tr>
      <w:tr w:rsidR="002A2C01" w:rsidTr="00742CC4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Статья 11 Заключительные положения………………………………………………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A2C01" w:rsidRDefault="002A2C01" w:rsidP="00742CC4">
            <w:pPr>
              <w:jc w:val="both"/>
            </w:pPr>
            <w:r>
              <w:t>3</w:t>
            </w:r>
          </w:p>
        </w:tc>
      </w:tr>
    </w:tbl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right"/>
        <w:rPr>
          <w:color w:val="FF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Настоящее Положение определяет порядок организации, проведения публичных слушаний в Иштанском сельском поселении.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Статья 1 Правовая основа Проведения публичных слушаний.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1.Положение «О публичных слушаниях в Иштанском сельском поселении»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Разработано в соответствии с Федеральным Законом №131 от 06.10.2003г. «Об общих принципах организации местного самоуправления в Российской Федерации», Устава муниципального образования Иштанское сельское поселение.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Статья 2 Цель проведения публичных слушаний.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1.Публичные слушаний (далее – слушания) не являются формой осуществления власти населением их целью является выявление коллективного мнения либо ясно выраженных расхождений во мнениях, имеющих также коллективный, а не индивидуальный характер, а конечная цель такого обсуждения – выработка рекомендаций по общественно значимым вопросам либо получение общественной оценки правового акта.</w:t>
      </w:r>
    </w:p>
    <w:p w:rsidR="002A2C01" w:rsidRDefault="002A2C01">
      <w:pPr>
        <w:jc w:val="center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Статья 3 Вопросы выносимые на публичные слушания.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1. На публичные слушания должны выноситься: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1) проект устава муниципального образования Иштанское сельское поселение,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Иштанское сельское поселение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2) проект местного бюджета и отчет о его исполнении;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4) вопросы о преобразовании муниципального образования Иштанское сельское поселение,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2. Порядок организации и проведения публичных слушаний определяется уставом муниципального образования Иштанское сельское поселение и (или) нормативными правовыми актами представительного органа муниципального образования Иштанское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 Иштанское сельское поселение, опубликование (обнародование) результатов публичных слушаний, включая мотивированное обоснование принятых решений.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Статья 4 Инициаторы проведения слушаний.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1.Слушания могут проводиться по инициативе: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- Населения;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- Совета Иштанского сельского поселения;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- Глава муниципального образования (Главы Иштанского сельского поселения).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center"/>
        <w:rPr>
          <w:color w:val="000000"/>
        </w:rPr>
      </w:pPr>
      <w:r>
        <w:rPr>
          <w:color w:val="000000"/>
        </w:rPr>
        <w:t>Статья 5 Инициатива населения</w:t>
      </w:r>
    </w:p>
    <w:p w:rsidR="002A2C01" w:rsidRDefault="002A2C01">
      <w:pPr>
        <w:jc w:val="both"/>
        <w:rPr>
          <w:color w:val="000000"/>
        </w:rPr>
      </w:pP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1.Инициативная группа граждан, обладающим избирательным правом, в количестве не менее 25 человек подает письменное обращение Главе Иштанского сельского поселения о проведении слушаний.</w:t>
      </w:r>
    </w:p>
    <w:p w:rsidR="002A2C01" w:rsidRDefault="002A2C01">
      <w:pPr>
        <w:jc w:val="both"/>
        <w:rPr>
          <w:color w:val="000000"/>
        </w:rPr>
      </w:pPr>
      <w:r>
        <w:rPr>
          <w:color w:val="000000"/>
        </w:rPr>
        <w:t>2.В обращении указываются: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2.1. Наименование проекта нормативного правового акта, выносимого на слушаниях,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2.2 Аргументированная причина вынесения данного документа на слушания,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2.3. Список кандидатур для участия в рабочей группе и выступающих на слушании. К обращению прикладывается список инициативной группы с указанием фамилии, имя, отчества, адрес, подпись членов инициативной группы.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 xml:space="preserve">3. Данное обращение регистрируется и рассматривается Главой Иштанского сельского поселения. Не позднее 7 дней со дня регистрации обращения дается письменный ответ – о решении данного вопроса на слушания либо мотивированный отказ  в проведении 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4. Данный отказ может быть обжалован в установленном законодательством порядке.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6 Инициатива Совета Иштанского сельского поселения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 xml:space="preserve">1.При рассмотрении проекта муниципального акта Совет  Иштанского сельского поселения принимает решение о вынесение данного акта на слушания. Данное решение принимается голосов присутствующих депутатов. Решение о проведение слушания по данному проекту передается Главе Иштанского сельского поселения. Данное  решение является обязательным для исполнения. 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7 Инициатива Главы муниципального образования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1.Глава Иштанского сельского поселения может самостоятельно выйти с инициативой о проведении слушаний.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8  Подготовка слушаний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 После принятия решения о проведении слушаний Иштанского сельского поселения издает   распоряжение, в котором указывается: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1.1. Дата проведения слушаний;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1.2. Время и место проведения;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1.3. Состав рабочей группы (в состав включаются работники администрации, депутаты, представители общественности)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2. Данное распоряжение, проект муниципального акта порядок приема предложений граждан публикуется в средствах массовой информации не позднее 20 дней до  проведения слушаний. (Исключение составляет прослушаний по проекту  Устава и проекта муниципального  правового акта о внесении изменений и дополнений в  Устав муниципального образования – данные проекты подлежат официальному опубликованию не позднее, чем за 30 дней до дня рассмотрения вопроса).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3. Предложения граждан принимаются в письменной форме, регистрируются в отдельном журнале секретарем и в день поступления передаются в рабочую группу.  Срок приема предложений граждан заканчивается за пять рабочих дней до даты проведения слушаний.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4. Общественные объединения (ТОСы, организации собственников жилья, профсоюзы Совет ветеранов, общество инвалидов) могут в период со дня опубликования информации о проведении слушаний до начала проведения слушаний включать своих представителей в рабочую группу  (не более одного от одной общественной организации). Для этого, в рабочую группу представляется протокол собрания общественного объединения в произвольной форме.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5. Рабочая группа  право запрашивать недостающую информацию у органов местного самоуправления.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9 Проведение слушаний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1.Общественные слушания проводятся в соответствии с условиями статьи 7 настоящего Положения. В случае изменения даты, времени или места проведения  слушаний Глава Иштанского сельского поселения извещает население через средства массовой информации о переносе даты, времени или места проведения общественных слушаний.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Представитель Администрации докладывает по проекту муниципального правового акта.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Представитель рабочей группы знакомит присутствующих с поступившими предложениями от граждан, дополнительной информацией по обсуждаемому вопросу.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Присутствующие со стороны администрации, депутатов, населения имеют право задавать вопросы докладчику, вносить предложения по существу вопросов.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2.В ходе слушаний ведется протокол, секретарь выбирается из состава рабочей группы.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10 Итоги слушаний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numPr>
          <w:ilvl w:val="0"/>
          <w:numId w:val="1"/>
        </w:numPr>
        <w:tabs>
          <w:tab w:val="left" w:pos="284"/>
          <w:tab w:val="left" w:pos="3165"/>
        </w:tabs>
        <w:ind w:left="0"/>
        <w:jc w:val="both"/>
        <w:rPr>
          <w:color w:val="000000"/>
        </w:rPr>
      </w:pPr>
      <w:r>
        <w:rPr>
          <w:color w:val="000000"/>
        </w:rPr>
        <w:t>Протокол публичных слушаний передается органу местного самоуправления  (Главе Иштанского сельского поселения, Иштанского сельского поселения Совету Иштанского сельского поселения), в чьей компетенции находится принятие данного нормативного правового акта.</w:t>
      </w:r>
    </w:p>
    <w:p w:rsidR="002A2C01" w:rsidRDefault="002A2C01">
      <w:pPr>
        <w:numPr>
          <w:ilvl w:val="0"/>
          <w:numId w:val="1"/>
        </w:numPr>
        <w:tabs>
          <w:tab w:val="left" w:pos="284"/>
          <w:tab w:val="left" w:pos="3165"/>
        </w:tabs>
        <w:ind w:left="0"/>
        <w:jc w:val="both"/>
        <w:rPr>
          <w:color w:val="000000"/>
        </w:rPr>
      </w:pPr>
      <w:r>
        <w:rPr>
          <w:color w:val="000000"/>
        </w:rPr>
        <w:t>Результаты публичных слушаний подлежат опубликованию в средствах массовой  информации не позднее 7 дней со дня проведения слушаний. Результаты слушаний опубликовывает (обнародует)   Глава Иштанского сельского поселения.</w:t>
      </w:r>
    </w:p>
    <w:p w:rsidR="002A2C01" w:rsidRDefault="002A2C01">
      <w:pPr>
        <w:numPr>
          <w:ilvl w:val="0"/>
          <w:numId w:val="1"/>
        </w:numPr>
        <w:tabs>
          <w:tab w:val="left" w:pos="284"/>
          <w:tab w:val="left" w:pos="3165"/>
        </w:tabs>
        <w:ind w:left="0"/>
        <w:jc w:val="both"/>
        <w:rPr>
          <w:color w:val="000000"/>
        </w:rPr>
      </w:pPr>
      <w:r>
        <w:rPr>
          <w:color w:val="000000"/>
        </w:rPr>
        <w:t>результаты слушаний носят рекомендательный характер.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center"/>
        <w:rPr>
          <w:color w:val="000000"/>
        </w:rPr>
      </w:pPr>
      <w:r>
        <w:rPr>
          <w:color w:val="000000"/>
        </w:rPr>
        <w:t>Статья 11 Заключительные положения</w:t>
      </w: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</w:p>
    <w:p w:rsidR="002A2C01" w:rsidRDefault="002A2C01">
      <w:pPr>
        <w:tabs>
          <w:tab w:val="left" w:pos="3165"/>
        </w:tabs>
        <w:jc w:val="both"/>
        <w:rPr>
          <w:color w:val="000000"/>
        </w:rPr>
      </w:pPr>
      <w:r>
        <w:rPr>
          <w:color w:val="000000"/>
        </w:rPr>
        <w:t>1. Настоящее Положение вступает в силу со дня официального опубликования в средствах массовой информации (после обнародования).</w:t>
      </w:r>
    </w:p>
    <w:p w:rsidR="002A2C01" w:rsidRDefault="002A2C01">
      <w:pPr>
        <w:tabs>
          <w:tab w:val="left" w:pos="3165"/>
        </w:tabs>
        <w:rPr>
          <w:color w:val="000000"/>
        </w:rPr>
      </w:pPr>
    </w:p>
    <w:p w:rsidR="002A2C01" w:rsidRDefault="002A2C01">
      <w:pPr>
        <w:tabs>
          <w:tab w:val="left" w:pos="3165"/>
        </w:tabs>
        <w:rPr>
          <w:color w:val="000000"/>
        </w:rPr>
      </w:pPr>
    </w:p>
    <w:p w:rsidR="002A2C01" w:rsidRDefault="002A2C01">
      <w:pPr>
        <w:tabs>
          <w:tab w:val="left" w:pos="3165"/>
        </w:tabs>
        <w:rPr>
          <w:color w:val="000000"/>
        </w:rPr>
      </w:pPr>
      <w:r>
        <w:rPr>
          <w:color w:val="000000"/>
        </w:rPr>
        <w:t xml:space="preserve">  </w:t>
      </w:r>
    </w:p>
    <w:p w:rsidR="002A2C01" w:rsidRDefault="002A2C01">
      <w:pPr>
        <w:jc w:val="both"/>
      </w:pPr>
    </w:p>
    <w:sectPr w:rsidR="002A2C01" w:rsidSect="0079507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57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D005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72"/>
    <w:rsid w:val="00157AAA"/>
    <w:rsid w:val="001937EB"/>
    <w:rsid w:val="002A2C01"/>
    <w:rsid w:val="00515D26"/>
    <w:rsid w:val="00742CC4"/>
    <w:rsid w:val="00795072"/>
    <w:rsid w:val="00A70631"/>
    <w:rsid w:val="00CE6A01"/>
    <w:rsid w:val="00D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2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795072"/>
  </w:style>
  <w:style w:type="paragraph" w:customStyle="1" w:styleId="a">
    <w:name w:val="Заголовок"/>
    <w:basedOn w:val="Normal"/>
    <w:next w:val="BodyText"/>
    <w:uiPriority w:val="99"/>
    <w:rsid w:val="0079507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5D2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795072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95072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15D26"/>
    <w:pPr>
      <w:ind w:left="240" w:hanging="240"/>
    </w:pPr>
  </w:style>
  <w:style w:type="paragraph" w:styleId="IndexHeading">
    <w:name w:val="index heading"/>
    <w:basedOn w:val="Normal"/>
    <w:uiPriority w:val="99"/>
    <w:rsid w:val="00795072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515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6</Pages>
  <Words>1554</Words>
  <Characters>8863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xx</cp:lastModifiedBy>
  <cp:revision>9</cp:revision>
  <cp:lastPrinted>2017-02-28T08:26:00Z</cp:lastPrinted>
  <dcterms:created xsi:type="dcterms:W3CDTF">2017-04-04T17:53:00Z</dcterms:created>
  <dcterms:modified xsi:type="dcterms:W3CDTF">2017-05-04T10:48:00Z</dcterms:modified>
</cp:coreProperties>
</file>